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29" w:rsidRPr="008B1637" w:rsidRDefault="00560629" w:rsidP="00560629">
      <w:pPr>
        <w:spacing w:after="0" w:line="240" w:lineRule="auto"/>
        <w:ind w:left="7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1637">
        <w:rPr>
          <w:rFonts w:ascii="Times New Roman" w:hAnsi="Times New Roman"/>
          <w:b/>
          <w:sz w:val="28"/>
          <w:szCs w:val="28"/>
          <w:lang w:val="uk-UA"/>
        </w:rPr>
        <w:t xml:space="preserve">Роль </w:t>
      </w:r>
      <w:proofErr w:type="spellStart"/>
      <w:r w:rsidRPr="008B1637">
        <w:rPr>
          <w:rFonts w:ascii="Times New Roman" w:hAnsi="Times New Roman"/>
          <w:b/>
          <w:sz w:val="28"/>
          <w:szCs w:val="28"/>
          <w:lang w:val="uk-UA"/>
        </w:rPr>
        <w:t>бібліотерапії</w:t>
      </w:r>
      <w:proofErr w:type="spellEnd"/>
      <w:r w:rsidRPr="008B1637">
        <w:rPr>
          <w:rFonts w:ascii="Times New Roman" w:hAnsi="Times New Roman"/>
          <w:b/>
          <w:sz w:val="28"/>
          <w:szCs w:val="28"/>
          <w:lang w:val="uk-UA"/>
        </w:rPr>
        <w:t xml:space="preserve"> у життєдіяльності особистості</w:t>
      </w:r>
    </w:p>
    <w:p w:rsidR="00560629" w:rsidRPr="00B3374A" w:rsidRDefault="00560629" w:rsidP="00560629">
      <w:pPr>
        <w:spacing w:after="0" w:line="240" w:lineRule="auto"/>
        <w:ind w:left="7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В.Ситник, методист </w:t>
      </w:r>
      <w:r w:rsidRPr="00B337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560629" w:rsidRPr="00A135E5" w:rsidRDefault="00560629" w:rsidP="0056062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</w:r>
      <w:proofErr w:type="spellStart"/>
      <w:r w:rsidRPr="008B1637">
        <w:rPr>
          <w:rFonts w:ascii="Times New Roman" w:hAnsi="Times New Roman"/>
          <w:sz w:val="28"/>
          <w:szCs w:val="28"/>
        </w:rPr>
        <w:t>Педагогічна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бібліотерапія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процес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спрямований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B163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B1637">
        <w:rPr>
          <w:rFonts w:ascii="Times New Roman" w:hAnsi="Times New Roman"/>
          <w:sz w:val="28"/>
          <w:szCs w:val="28"/>
        </w:rPr>
        <w:t>людини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навичок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здібностей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простистояти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неординарним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ситуаціям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(хворобам, </w:t>
      </w:r>
      <w:proofErr w:type="spellStart"/>
      <w:r w:rsidRPr="008B1637">
        <w:rPr>
          <w:rFonts w:ascii="Times New Roman" w:hAnsi="Times New Roman"/>
          <w:sz w:val="28"/>
          <w:szCs w:val="28"/>
        </w:rPr>
        <w:t>стресам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депресія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B1637">
        <w:rPr>
          <w:rFonts w:ascii="Times New Roman" w:hAnsi="Times New Roman"/>
          <w:sz w:val="28"/>
          <w:szCs w:val="28"/>
        </w:rPr>
        <w:t>зміцнювати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силу </w:t>
      </w:r>
      <w:proofErr w:type="spellStart"/>
      <w:r w:rsidRPr="008B1637">
        <w:rPr>
          <w:rFonts w:ascii="Times New Roman" w:hAnsi="Times New Roman"/>
          <w:sz w:val="28"/>
          <w:szCs w:val="28"/>
        </w:rPr>
        <w:t>волі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п</w:t>
      </w:r>
      <w:proofErr w:type="gramEnd"/>
      <w:r w:rsidRPr="008B1637">
        <w:rPr>
          <w:rFonts w:ascii="Times New Roman" w:hAnsi="Times New Roman"/>
          <w:sz w:val="28"/>
          <w:szCs w:val="28"/>
        </w:rPr>
        <w:t>ідвищувати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інтелектуальний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B1637">
        <w:rPr>
          <w:rFonts w:ascii="Times New Roman" w:hAnsi="Times New Roman"/>
          <w:sz w:val="28"/>
          <w:szCs w:val="28"/>
        </w:rPr>
        <w:t>освітній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рівень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B1637">
        <w:rPr>
          <w:rFonts w:ascii="Times New Roman" w:hAnsi="Times New Roman"/>
          <w:sz w:val="28"/>
          <w:szCs w:val="28"/>
        </w:rPr>
        <w:t>основі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синтезу </w:t>
      </w:r>
      <w:proofErr w:type="spellStart"/>
      <w:r w:rsidRPr="008B1637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читання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Бібліотерапія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B1637">
        <w:rPr>
          <w:rFonts w:ascii="Times New Roman" w:hAnsi="Times New Roman"/>
          <w:sz w:val="28"/>
          <w:szCs w:val="28"/>
        </w:rPr>
        <w:t>специфічний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8B1637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читання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>для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бібліотекаря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637">
        <w:rPr>
          <w:rFonts w:ascii="Times New Roman" w:hAnsi="Times New Roman"/>
          <w:b/>
          <w:sz w:val="28"/>
          <w:szCs w:val="28"/>
        </w:rPr>
        <w:t xml:space="preserve">Мета </w:t>
      </w:r>
      <w:proofErr w:type="spellStart"/>
      <w:r w:rsidRPr="008B1637">
        <w:rPr>
          <w:rFonts w:ascii="Times New Roman" w:hAnsi="Times New Roman"/>
          <w:b/>
          <w:sz w:val="28"/>
          <w:szCs w:val="28"/>
        </w:rPr>
        <w:t>педагогічної</w:t>
      </w:r>
      <w:proofErr w:type="spellEnd"/>
      <w:r w:rsidRPr="008B163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B1637">
        <w:rPr>
          <w:rFonts w:ascii="Times New Roman" w:hAnsi="Times New Roman"/>
          <w:b/>
          <w:sz w:val="28"/>
          <w:szCs w:val="28"/>
        </w:rPr>
        <w:t>бібліотерапії</w:t>
      </w:r>
      <w:proofErr w:type="spellEnd"/>
      <w:r w:rsidRPr="008B1637">
        <w:rPr>
          <w:rFonts w:ascii="Times New Roman" w:hAnsi="Times New Roman"/>
          <w:b/>
          <w:sz w:val="28"/>
          <w:szCs w:val="28"/>
        </w:rPr>
        <w:t>: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; 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подоланні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8B1637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або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певного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періоду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життя</w:t>
      </w:r>
      <w:proofErr w:type="spellEnd"/>
      <w:r w:rsidRPr="008B1637">
        <w:rPr>
          <w:rFonts w:ascii="Times New Roman" w:hAnsi="Times New Roman"/>
          <w:sz w:val="28"/>
          <w:szCs w:val="28"/>
        </w:rPr>
        <w:t>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почуття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ініціативи</w:t>
      </w:r>
      <w:proofErr w:type="spellEnd"/>
      <w:r w:rsidRPr="008B1637">
        <w:rPr>
          <w:rFonts w:ascii="Times New Roman" w:hAnsi="Times New Roman"/>
          <w:sz w:val="28"/>
          <w:szCs w:val="28"/>
        </w:rPr>
        <w:t>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емоційного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близькими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(батьками, родичами </w:t>
      </w:r>
      <w:proofErr w:type="spellStart"/>
      <w:r w:rsidRPr="008B1637">
        <w:rPr>
          <w:rFonts w:ascii="Times New Roman" w:hAnsi="Times New Roman"/>
          <w:sz w:val="28"/>
          <w:szCs w:val="28"/>
        </w:rPr>
        <w:t>тощо</w:t>
      </w:r>
      <w:proofErr w:type="spellEnd"/>
      <w:r w:rsidRPr="008B1637">
        <w:rPr>
          <w:rFonts w:ascii="Times New Roman" w:hAnsi="Times New Roman"/>
          <w:sz w:val="28"/>
          <w:szCs w:val="28"/>
        </w:rPr>
        <w:t>);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працьовитості</w:t>
      </w:r>
      <w:proofErr w:type="spellEnd"/>
      <w:r w:rsidRPr="008B1637">
        <w:rPr>
          <w:rFonts w:ascii="Times New Roman" w:hAnsi="Times New Roman"/>
          <w:sz w:val="28"/>
          <w:szCs w:val="28"/>
        </w:rPr>
        <w:t>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>критичного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себе;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вміння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однолітками</w:t>
      </w:r>
      <w:proofErr w:type="spellEnd"/>
      <w:r w:rsidRPr="008B1637">
        <w:rPr>
          <w:rFonts w:ascii="Times New Roman" w:hAnsi="Times New Roman"/>
          <w:sz w:val="28"/>
          <w:szCs w:val="28"/>
        </w:rPr>
        <w:t>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понять про </w:t>
      </w:r>
      <w:proofErr w:type="spellStart"/>
      <w:r w:rsidRPr="008B1637">
        <w:rPr>
          <w:rFonts w:ascii="Times New Roman" w:hAnsi="Times New Roman"/>
          <w:sz w:val="28"/>
          <w:szCs w:val="28"/>
        </w:rPr>
        <w:t>певний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спосіб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життя</w:t>
      </w:r>
      <w:proofErr w:type="spellEnd"/>
      <w:r w:rsidRPr="008B1637">
        <w:rPr>
          <w:rFonts w:ascii="Times New Roman" w:hAnsi="Times New Roman"/>
          <w:sz w:val="28"/>
          <w:szCs w:val="28"/>
        </w:rPr>
        <w:t>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подолання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р</w:t>
      </w:r>
      <w:proofErr w:type="gramEnd"/>
      <w:r w:rsidRPr="008B1637">
        <w:rPr>
          <w:rFonts w:ascii="Times New Roman" w:hAnsi="Times New Roman"/>
          <w:sz w:val="28"/>
          <w:szCs w:val="28"/>
        </w:rPr>
        <w:t>ізноманітних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проблем,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неблагополучних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неповних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сім’ях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; у </w:t>
      </w:r>
      <w:proofErr w:type="spellStart"/>
      <w:r w:rsidRPr="008B1637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стресами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думками про </w:t>
      </w:r>
      <w:proofErr w:type="spellStart"/>
      <w:r w:rsidRPr="008B1637">
        <w:rPr>
          <w:rFonts w:ascii="Times New Roman" w:hAnsi="Times New Roman"/>
          <w:sz w:val="28"/>
          <w:szCs w:val="28"/>
        </w:rPr>
        <w:t>самогубство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8B1637">
        <w:rPr>
          <w:rFonts w:ascii="Times New Roman" w:hAnsi="Times New Roman"/>
          <w:sz w:val="28"/>
          <w:szCs w:val="28"/>
        </w:rPr>
        <w:t>;</w:t>
      </w:r>
    </w:p>
    <w:p w:rsidR="00560629" w:rsidRPr="008B1637" w:rsidRDefault="00560629" w:rsidP="005606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адаптація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нового </w:t>
      </w:r>
      <w:proofErr w:type="spellStart"/>
      <w:r w:rsidRPr="008B1637">
        <w:rPr>
          <w:rFonts w:ascii="Times New Roman" w:hAnsi="Times New Roman"/>
          <w:sz w:val="28"/>
          <w:szCs w:val="28"/>
        </w:rPr>
        <w:t>колективу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1637">
        <w:rPr>
          <w:rFonts w:ascii="Times New Roman" w:hAnsi="Times New Roman"/>
          <w:b/>
          <w:sz w:val="28"/>
          <w:szCs w:val="28"/>
        </w:rPr>
        <w:t>Принци</w:t>
      </w:r>
      <w:proofErr w:type="spellEnd"/>
      <w:r w:rsidRPr="008B16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b/>
          <w:sz w:val="28"/>
          <w:szCs w:val="28"/>
        </w:rPr>
        <w:t>побудови</w:t>
      </w:r>
      <w:proofErr w:type="spellEnd"/>
      <w:r w:rsidRPr="008B16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b/>
          <w:sz w:val="28"/>
          <w:szCs w:val="28"/>
        </w:rPr>
        <w:t>бібліотерапевтичного</w:t>
      </w:r>
      <w:proofErr w:type="spellEnd"/>
      <w:r w:rsidRPr="008B16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b/>
          <w:sz w:val="28"/>
          <w:szCs w:val="28"/>
        </w:rPr>
        <w:t>процесу</w:t>
      </w:r>
      <w:proofErr w:type="spellEnd"/>
      <w:r w:rsidRPr="008B1637">
        <w:rPr>
          <w:rFonts w:ascii="Times New Roman" w:hAnsi="Times New Roman"/>
          <w:b/>
          <w:sz w:val="28"/>
          <w:szCs w:val="28"/>
        </w:rPr>
        <w:t>:</w:t>
      </w:r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усідомити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 xml:space="preserve">характер </w:t>
      </w:r>
      <w:proofErr w:type="spellStart"/>
      <w:r w:rsidRPr="008B1637">
        <w:rPr>
          <w:rFonts w:ascii="Times New Roman" w:hAnsi="Times New Roman"/>
          <w:sz w:val="28"/>
          <w:szCs w:val="28"/>
        </w:rPr>
        <w:t>б</w:t>
      </w:r>
      <w:proofErr w:type="gramEnd"/>
      <w:r w:rsidRPr="008B1637">
        <w:rPr>
          <w:rFonts w:ascii="Times New Roman" w:hAnsi="Times New Roman"/>
          <w:sz w:val="28"/>
          <w:szCs w:val="28"/>
        </w:rPr>
        <w:t>ібліотерапевтичної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Бібліотекар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8B1637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ознайомитися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літературою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8B1637">
        <w:rPr>
          <w:rFonts w:ascii="Times New Roman" w:hAnsi="Times New Roman"/>
          <w:sz w:val="28"/>
          <w:szCs w:val="28"/>
        </w:rPr>
        <w:t>він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рекоменду</w:t>
      </w:r>
      <w:proofErr w:type="gramStart"/>
      <w:r w:rsidRPr="008B1637">
        <w:rPr>
          <w:rFonts w:ascii="Times New Roman" w:hAnsi="Times New Roman"/>
          <w:sz w:val="28"/>
          <w:szCs w:val="28"/>
        </w:rPr>
        <w:t>є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  <w:proofErr w:type="gramEnd"/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 w:rsidRPr="008B1637">
        <w:rPr>
          <w:rFonts w:ascii="Times New Roman" w:hAnsi="Times New Roman"/>
          <w:sz w:val="28"/>
          <w:szCs w:val="28"/>
        </w:rPr>
        <w:t>безпосереднім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здісненням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бібліотерапії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необхідний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п</w:t>
      </w:r>
      <w:proofErr w:type="gramEnd"/>
      <w:r w:rsidRPr="008B1637">
        <w:rPr>
          <w:rFonts w:ascii="Times New Roman" w:hAnsi="Times New Roman"/>
          <w:sz w:val="28"/>
          <w:szCs w:val="28"/>
        </w:rPr>
        <w:t>ідготовчий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етап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B1637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взаємодовіри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конкретності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вирішується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попередньому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даної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опору </w:t>
      </w:r>
      <w:proofErr w:type="spellStart"/>
      <w:r w:rsidRPr="008B1637">
        <w:rPr>
          <w:rFonts w:ascii="Times New Roman" w:hAnsi="Times New Roman"/>
          <w:sz w:val="28"/>
          <w:szCs w:val="28"/>
        </w:rPr>
        <w:t>зі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сторони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читача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 xml:space="preserve">Короткий </w:t>
      </w:r>
      <w:proofErr w:type="spellStart"/>
      <w:r w:rsidRPr="008B1637">
        <w:rPr>
          <w:rFonts w:ascii="Times New Roman" w:hAnsi="Times New Roman"/>
          <w:sz w:val="28"/>
          <w:szCs w:val="28"/>
        </w:rPr>
        <w:t>літературний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матер</w:t>
      </w:r>
      <w:proofErr w:type="gramEnd"/>
      <w:r w:rsidRPr="008B1637">
        <w:rPr>
          <w:rFonts w:ascii="Times New Roman" w:hAnsi="Times New Roman"/>
          <w:sz w:val="28"/>
          <w:szCs w:val="28"/>
        </w:rPr>
        <w:t>іал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має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більші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ніж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об’ємні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твори.</w:t>
      </w:r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Спеціалі</w:t>
      </w:r>
      <w:proofErr w:type="gramStart"/>
      <w:r w:rsidRPr="008B163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8B1637">
        <w:rPr>
          <w:rFonts w:ascii="Times New Roman" w:hAnsi="Times New Roman"/>
          <w:sz w:val="28"/>
          <w:szCs w:val="28"/>
        </w:rPr>
        <w:t xml:space="preserve"> повинен бути </w:t>
      </w:r>
      <w:proofErr w:type="spellStart"/>
      <w:r w:rsidRPr="008B1637">
        <w:rPr>
          <w:rFonts w:ascii="Times New Roman" w:hAnsi="Times New Roman"/>
          <w:sz w:val="28"/>
          <w:szCs w:val="28"/>
        </w:rPr>
        <w:t>чуйним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людей,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відчувати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співчуття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особ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фізичними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вадами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Б</w:t>
      </w:r>
      <w:proofErr w:type="gramEnd"/>
      <w:r w:rsidRPr="008B1637">
        <w:rPr>
          <w:rFonts w:ascii="Times New Roman" w:hAnsi="Times New Roman"/>
          <w:sz w:val="28"/>
          <w:szCs w:val="28"/>
        </w:rPr>
        <w:t>ібліотерапія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ефективна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щодо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осіб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середніми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B1637">
        <w:rPr>
          <w:rFonts w:ascii="Times New Roman" w:hAnsi="Times New Roman"/>
          <w:sz w:val="28"/>
          <w:szCs w:val="28"/>
        </w:rPr>
        <w:t>високими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здібностіми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читання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lastRenderedPageBreak/>
        <w:t>Читання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бібліотерапевтичної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практики </w:t>
      </w:r>
      <w:proofErr w:type="spellStart"/>
      <w:r w:rsidRPr="008B1637">
        <w:rPr>
          <w:rFonts w:ascii="Times New Roman" w:hAnsi="Times New Roman"/>
          <w:sz w:val="28"/>
          <w:szCs w:val="28"/>
        </w:rPr>
        <w:t>повинне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супроводжуватись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B1637">
        <w:rPr>
          <w:rFonts w:ascii="Times New Roman" w:hAnsi="Times New Roman"/>
          <w:sz w:val="28"/>
          <w:szCs w:val="28"/>
        </w:rPr>
        <w:t>закінчуватись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B1637">
        <w:rPr>
          <w:rFonts w:ascii="Times New Roman" w:hAnsi="Times New Roman"/>
          <w:sz w:val="28"/>
          <w:szCs w:val="28"/>
        </w:rPr>
        <w:t>обговоренням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або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дискусією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розвиваючої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бібліотерапії</w:t>
      </w:r>
      <w:proofErr w:type="spellEnd"/>
      <w:r w:rsidRPr="008B1637">
        <w:rPr>
          <w:rFonts w:ascii="Times New Roman" w:hAnsi="Times New Roman"/>
          <w:sz w:val="28"/>
          <w:szCs w:val="28"/>
        </w:rPr>
        <w:t>:</w:t>
      </w:r>
    </w:p>
    <w:p w:rsidR="00560629" w:rsidRPr="008B1637" w:rsidRDefault="00560629" w:rsidP="0056062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3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книги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читання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психотерапевтичною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8B1637">
        <w:rPr>
          <w:rFonts w:ascii="Times New Roman" w:hAnsi="Times New Roman"/>
          <w:sz w:val="28"/>
          <w:szCs w:val="28"/>
        </w:rPr>
        <w:t>має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давню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історію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1637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напис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8B1637">
        <w:rPr>
          <w:rFonts w:ascii="Times New Roman" w:hAnsi="Times New Roman"/>
          <w:sz w:val="28"/>
          <w:szCs w:val="28"/>
        </w:rPr>
        <w:t>дверима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Фівах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стверджувала</w:t>
      </w:r>
      <w:proofErr w:type="spellEnd"/>
      <w:r w:rsidRPr="008B1637">
        <w:rPr>
          <w:rFonts w:ascii="Times New Roman" w:hAnsi="Times New Roman"/>
          <w:sz w:val="28"/>
          <w:szCs w:val="28"/>
        </w:rPr>
        <w:t>: «</w:t>
      </w:r>
      <w:proofErr w:type="spellStart"/>
      <w:r w:rsidRPr="008B1637">
        <w:rPr>
          <w:rFonts w:ascii="Times New Roman" w:hAnsi="Times New Roman"/>
          <w:sz w:val="28"/>
          <w:szCs w:val="28"/>
        </w:rPr>
        <w:t>Місце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8B1637">
        <w:rPr>
          <w:rFonts w:ascii="Times New Roman" w:hAnsi="Times New Roman"/>
          <w:sz w:val="28"/>
          <w:szCs w:val="28"/>
        </w:rPr>
        <w:t>лікують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душу». </w:t>
      </w:r>
      <w:proofErr w:type="spellStart"/>
      <w:r w:rsidRPr="008B1637">
        <w:rPr>
          <w:rFonts w:ascii="Times New Roman" w:hAnsi="Times New Roman"/>
          <w:sz w:val="28"/>
          <w:szCs w:val="28"/>
        </w:rPr>
        <w:t>Древні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греки </w:t>
      </w:r>
      <w:proofErr w:type="spellStart"/>
      <w:r w:rsidRPr="008B1637">
        <w:rPr>
          <w:rFonts w:ascii="Times New Roman" w:hAnsi="Times New Roman"/>
          <w:sz w:val="28"/>
          <w:szCs w:val="28"/>
        </w:rPr>
        <w:t>асоціювали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«книга»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поняттям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B1637">
        <w:rPr>
          <w:rFonts w:ascii="Times New Roman" w:hAnsi="Times New Roman"/>
          <w:sz w:val="28"/>
          <w:szCs w:val="28"/>
        </w:rPr>
        <w:t>душевне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вважали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л</w:t>
      </w:r>
      <w:proofErr w:type="gramEnd"/>
      <w:r w:rsidRPr="008B1637">
        <w:rPr>
          <w:rFonts w:ascii="Times New Roman" w:hAnsi="Times New Roman"/>
          <w:sz w:val="28"/>
          <w:szCs w:val="28"/>
        </w:rPr>
        <w:t>іками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B1637">
        <w:rPr>
          <w:rFonts w:ascii="Times New Roman" w:hAnsi="Times New Roman"/>
          <w:sz w:val="28"/>
          <w:szCs w:val="28"/>
        </w:rPr>
        <w:t>душі</w:t>
      </w:r>
      <w:proofErr w:type="spellEnd"/>
      <w:r w:rsidRPr="008B1637">
        <w:rPr>
          <w:rFonts w:ascii="Times New Roman" w:hAnsi="Times New Roman"/>
          <w:sz w:val="28"/>
          <w:szCs w:val="28"/>
        </w:rPr>
        <w:t>».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</w:r>
      <w:proofErr w:type="gramStart"/>
      <w:r w:rsidRPr="008B1637">
        <w:rPr>
          <w:rFonts w:ascii="Times New Roman" w:hAnsi="Times New Roman"/>
          <w:sz w:val="28"/>
          <w:szCs w:val="28"/>
        </w:rPr>
        <w:t>У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 наш час </w:t>
      </w:r>
      <w:proofErr w:type="spellStart"/>
      <w:r w:rsidRPr="008B1637">
        <w:rPr>
          <w:rFonts w:ascii="Times New Roman" w:hAnsi="Times New Roman"/>
          <w:sz w:val="28"/>
          <w:szCs w:val="28"/>
        </w:rPr>
        <w:t>ніхто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B1637">
        <w:rPr>
          <w:rFonts w:ascii="Times New Roman" w:hAnsi="Times New Roman"/>
          <w:sz w:val="28"/>
          <w:szCs w:val="28"/>
        </w:rPr>
        <w:t>заперечує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терапевтичною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8B163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B1637">
        <w:rPr>
          <w:rFonts w:ascii="Times New Roman" w:hAnsi="Times New Roman"/>
          <w:sz w:val="28"/>
          <w:szCs w:val="28"/>
        </w:rPr>
        <w:t>інших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видів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1637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терапевтичного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ефекту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р</w:t>
      </w:r>
      <w:proofErr w:type="gramEnd"/>
      <w:r w:rsidRPr="008B1637">
        <w:rPr>
          <w:rFonts w:ascii="Times New Roman" w:hAnsi="Times New Roman"/>
          <w:sz w:val="28"/>
          <w:szCs w:val="28"/>
        </w:rPr>
        <w:t>ізних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видів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жанрів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складає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зміст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бібліотерапії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  <w:t xml:space="preserve">Одним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прикладів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бібліотерапії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казок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Г.Х.Андерсена. </w:t>
      </w:r>
      <w:proofErr w:type="spellStart"/>
      <w:r w:rsidRPr="008B1637">
        <w:rPr>
          <w:rFonts w:ascii="Times New Roman" w:hAnsi="Times New Roman"/>
          <w:sz w:val="28"/>
          <w:szCs w:val="28"/>
        </w:rPr>
        <w:t>Їх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доречно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використвовувати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роботі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дітьми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п</w:t>
      </w:r>
      <w:proofErr w:type="gramEnd"/>
      <w:r w:rsidRPr="008B1637">
        <w:rPr>
          <w:rFonts w:ascii="Times New Roman" w:hAnsi="Times New Roman"/>
          <w:sz w:val="28"/>
          <w:szCs w:val="28"/>
        </w:rPr>
        <w:t>ідліткового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віку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адже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8B1637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звернені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дитини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дорослого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в них </w:t>
      </w:r>
      <w:proofErr w:type="spellStart"/>
      <w:r w:rsidRPr="008B1637">
        <w:rPr>
          <w:rFonts w:ascii="Times New Roman" w:hAnsi="Times New Roman"/>
          <w:sz w:val="28"/>
          <w:szCs w:val="28"/>
        </w:rPr>
        <w:t>органічно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переплітається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реальність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B1637">
        <w:rPr>
          <w:rFonts w:ascii="Times New Roman" w:hAnsi="Times New Roman"/>
          <w:sz w:val="28"/>
          <w:szCs w:val="28"/>
        </w:rPr>
        <w:t>чарівність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</w:r>
      <w:proofErr w:type="spellStart"/>
      <w:r w:rsidRPr="008B1637">
        <w:rPr>
          <w:rFonts w:ascii="Times New Roman" w:hAnsi="Times New Roman"/>
          <w:sz w:val="28"/>
          <w:szCs w:val="28"/>
        </w:rPr>
        <w:t>Великі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психо-терапевтичні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закладені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казці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відомого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дацького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казкаря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B1637">
        <w:rPr>
          <w:rFonts w:ascii="Times New Roman" w:hAnsi="Times New Roman"/>
          <w:sz w:val="28"/>
          <w:szCs w:val="28"/>
        </w:rPr>
        <w:t>Гидке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каченя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».  Перед </w:t>
      </w:r>
      <w:proofErr w:type="spellStart"/>
      <w:r w:rsidRPr="008B1637">
        <w:rPr>
          <w:rFonts w:ascii="Times New Roman" w:hAnsi="Times New Roman"/>
          <w:sz w:val="28"/>
          <w:szCs w:val="28"/>
        </w:rPr>
        <w:t>тим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як перейти до </w:t>
      </w:r>
      <w:proofErr w:type="spellStart"/>
      <w:r w:rsidRPr="008B1637">
        <w:rPr>
          <w:rFonts w:ascii="Times New Roman" w:hAnsi="Times New Roman"/>
          <w:sz w:val="28"/>
          <w:szCs w:val="28"/>
        </w:rPr>
        <w:t>осміслення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цієї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казки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можна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розповісти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більше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8B1637">
        <w:rPr>
          <w:rFonts w:ascii="Times New Roman" w:hAnsi="Times New Roman"/>
          <w:sz w:val="28"/>
          <w:szCs w:val="28"/>
        </w:rPr>
        <w:t>років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тому в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Дан</w:t>
      </w:r>
      <w:proofErr w:type="gramEnd"/>
      <w:r w:rsidRPr="008B1637">
        <w:rPr>
          <w:rFonts w:ascii="Times New Roman" w:hAnsi="Times New Roman"/>
          <w:sz w:val="28"/>
          <w:szCs w:val="28"/>
        </w:rPr>
        <w:t>ії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жив </w:t>
      </w:r>
      <w:proofErr w:type="spellStart"/>
      <w:r w:rsidRPr="008B1637">
        <w:rPr>
          <w:rFonts w:ascii="Times New Roman" w:hAnsi="Times New Roman"/>
          <w:sz w:val="28"/>
          <w:szCs w:val="28"/>
        </w:rPr>
        <w:t>дуже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некрасивий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хлопчик. </w:t>
      </w:r>
      <w:proofErr w:type="spellStart"/>
      <w:r w:rsidRPr="008B1637">
        <w:rPr>
          <w:rFonts w:ascii="Times New Roman" w:hAnsi="Times New Roman"/>
          <w:sz w:val="28"/>
          <w:szCs w:val="28"/>
        </w:rPr>
        <w:t>Дорослі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діти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висміювали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зовнішність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1637">
        <w:rPr>
          <w:rFonts w:ascii="Times New Roman" w:hAnsi="Times New Roman"/>
          <w:sz w:val="28"/>
          <w:szCs w:val="28"/>
        </w:rPr>
        <w:t>Можна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лише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уявити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8B1637">
        <w:rPr>
          <w:rFonts w:ascii="Times New Roman" w:hAnsi="Times New Roman"/>
          <w:sz w:val="28"/>
          <w:szCs w:val="28"/>
        </w:rPr>
        <w:t>жилося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серед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людей.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Чи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</w:t>
      </w:r>
      <w:proofErr w:type="gramEnd"/>
      <w:r w:rsidRPr="008B1637">
        <w:rPr>
          <w:rFonts w:ascii="Times New Roman" w:hAnsi="Times New Roman"/>
          <w:sz w:val="28"/>
          <w:szCs w:val="28"/>
        </w:rPr>
        <w:t>іг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хто-небудь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любити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таку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дитину</w:t>
      </w:r>
      <w:proofErr w:type="spellEnd"/>
      <w:r w:rsidRPr="008B1637">
        <w:rPr>
          <w:rFonts w:ascii="Times New Roman" w:hAnsi="Times New Roman"/>
          <w:sz w:val="28"/>
          <w:szCs w:val="28"/>
        </w:rPr>
        <w:t>? Батьки. Мама часто говорила: «</w:t>
      </w:r>
      <w:proofErr w:type="spellStart"/>
      <w:r w:rsidRPr="008B1637">
        <w:rPr>
          <w:rFonts w:ascii="Times New Roman" w:hAnsi="Times New Roman"/>
          <w:sz w:val="28"/>
          <w:szCs w:val="28"/>
        </w:rPr>
        <w:t>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житті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B1637">
        <w:rPr>
          <w:rFonts w:ascii="Times New Roman" w:hAnsi="Times New Roman"/>
          <w:sz w:val="28"/>
          <w:szCs w:val="28"/>
        </w:rPr>
        <w:t>багато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чого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досягнеш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>у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 тебе добре </w:t>
      </w:r>
      <w:proofErr w:type="spellStart"/>
      <w:r w:rsidRPr="008B1637">
        <w:rPr>
          <w:rFonts w:ascii="Times New Roman" w:hAnsi="Times New Roman"/>
          <w:sz w:val="28"/>
          <w:szCs w:val="28"/>
        </w:rPr>
        <w:t>серце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». Все так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сталося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Хлопчик </w:t>
      </w:r>
      <w:proofErr w:type="spellStart"/>
      <w:r w:rsidRPr="008B1637">
        <w:rPr>
          <w:rFonts w:ascii="Times New Roman" w:hAnsi="Times New Roman"/>
          <w:sz w:val="28"/>
          <w:szCs w:val="28"/>
        </w:rPr>
        <w:t>вирі</w:t>
      </w:r>
      <w:proofErr w:type="gramStart"/>
      <w:r w:rsidRPr="008B1637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став </w:t>
      </w:r>
      <w:proofErr w:type="spellStart"/>
      <w:r w:rsidRPr="008B1637">
        <w:rPr>
          <w:rFonts w:ascii="Times New Roman" w:hAnsi="Times New Roman"/>
          <w:sz w:val="28"/>
          <w:szCs w:val="28"/>
        </w:rPr>
        <w:t>знаменитим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хоча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зовнішність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залишилась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несимпатичною. Про кого </w:t>
      </w:r>
      <w:proofErr w:type="spellStart"/>
      <w:r w:rsidRPr="008B1637">
        <w:rPr>
          <w:rFonts w:ascii="Times New Roman" w:hAnsi="Times New Roman"/>
          <w:sz w:val="28"/>
          <w:szCs w:val="28"/>
        </w:rPr>
        <w:t>йде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мова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Pr="008B1637">
        <w:rPr>
          <w:rFonts w:ascii="Times New Roman" w:hAnsi="Times New Roman"/>
          <w:sz w:val="28"/>
          <w:szCs w:val="28"/>
        </w:rPr>
        <w:t>Гидкому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каченяті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»? </w:t>
      </w:r>
      <w:proofErr w:type="spellStart"/>
      <w:r w:rsidRPr="008B1637">
        <w:rPr>
          <w:rFonts w:ascii="Times New Roman" w:hAnsi="Times New Roman"/>
          <w:sz w:val="28"/>
          <w:szCs w:val="28"/>
        </w:rPr>
        <w:t>Каченя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B1637">
        <w:rPr>
          <w:rFonts w:ascii="Times New Roman" w:hAnsi="Times New Roman"/>
          <w:sz w:val="28"/>
          <w:szCs w:val="28"/>
        </w:rPr>
        <w:t>це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>хлопчик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, птахи – </w:t>
      </w:r>
      <w:proofErr w:type="spellStart"/>
      <w:r w:rsidRPr="008B1637">
        <w:rPr>
          <w:rFonts w:ascii="Times New Roman" w:hAnsi="Times New Roman"/>
          <w:sz w:val="28"/>
          <w:szCs w:val="28"/>
        </w:rPr>
        <w:t>це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оточуючі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люди. </w:t>
      </w:r>
      <w:proofErr w:type="spellStart"/>
      <w:r w:rsidRPr="008B1637">
        <w:rPr>
          <w:rFonts w:ascii="Times New Roman" w:hAnsi="Times New Roman"/>
          <w:sz w:val="28"/>
          <w:szCs w:val="28"/>
        </w:rPr>
        <w:t>Чого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навчає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8B1637">
        <w:rPr>
          <w:rFonts w:ascii="Times New Roman" w:hAnsi="Times New Roman"/>
          <w:sz w:val="28"/>
          <w:szCs w:val="28"/>
        </w:rPr>
        <w:t>ця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казка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8B1637">
        <w:rPr>
          <w:rFonts w:ascii="Times New Roman" w:hAnsi="Times New Roman"/>
          <w:sz w:val="28"/>
          <w:szCs w:val="28"/>
        </w:rPr>
        <w:t>Який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урок </w:t>
      </w:r>
      <w:proofErr w:type="spellStart"/>
      <w:r w:rsidRPr="008B1637">
        <w:rPr>
          <w:rFonts w:ascii="Times New Roman" w:hAnsi="Times New Roman"/>
          <w:sz w:val="28"/>
          <w:szCs w:val="28"/>
        </w:rPr>
        <w:t>припіднесли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пережиті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страждання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B1637">
        <w:rPr>
          <w:rFonts w:ascii="Times New Roman" w:hAnsi="Times New Roman"/>
          <w:sz w:val="28"/>
          <w:szCs w:val="28"/>
        </w:rPr>
        <w:t>ці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тексті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самого </w:t>
      </w:r>
      <w:proofErr w:type="spellStart"/>
      <w:r w:rsidRPr="008B1637">
        <w:rPr>
          <w:rFonts w:ascii="Times New Roman" w:hAnsi="Times New Roman"/>
          <w:sz w:val="28"/>
          <w:szCs w:val="28"/>
        </w:rPr>
        <w:t>твору</w:t>
      </w:r>
      <w:proofErr w:type="spellEnd"/>
      <w:r w:rsidRPr="008B1637">
        <w:rPr>
          <w:rFonts w:ascii="Times New Roman" w:hAnsi="Times New Roman"/>
          <w:sz w:val="28"/>
          <w:szCs w:val="28"/>
        </w:rPr>
        <w:t>: «</w:t>
      </w:r>
      <w:proofErr w:type="spellStart"/>
      <w:r w:rsidRPr="008B1637">
        <w:rPr>
          <w:rFonts w:ascii="Times New Roman" w:hAnsi="Times New Roman"/>
          <w:sz w:val="28"/>
          <w:szCs w:val="28"/>
        </w:rPr>
        <w:t>Він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некрасивий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але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B1637">
        <w:rPr>
          <w:rFonts w:ascii="Times New Roman" w:hAnsi="Times New Roman"/>
          <w:sz w:val="28"/>
          <w:szCs w:val="28"/>
        </w:rPr>
        <w:t>нього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8B1637">
        <w:rPr>
          <w:rFonts w:ascii="Times New Roman" w:hAnsi="Times New Roman"/>
          <w:sz w:val="28"/>
          <w:szCs w:val="28"/>
        </w:rPr>
        <w:t>серце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плаває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він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B1637">
        <w:rPr>
          <w:rFonts w:ascii="Times New Roman" w:hAnsi="Times New Roman"/>
          <w:sz w:val="28"/>
          <w:szCs w:val="28"/>
        </w:rPr>
        <w:t>гірше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маю </w:t>
      </w:r>
      <w:proofErr w:type="spellStart"/>
      <w:r w:rsidRPr="008B1637">
        <w:rPr>
          <w:rFonts w:ascii="Times New Roman" w:hAnsi="Times New Roman"/>
          <w:sz w:val="28"/>
          <w:szCs w:val="28"/>
        </w:rPr>
        <w:t>сміливість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навіть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сказати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B1637">
        <w:rPr>
          <w:rFonts w:ascii="Times New Roman" w:hAnsi="Times New Roman"/>
          <w:sz w:val="28"/>
          <w:szCs w:val="28"/>
        </w:rPr>
        <w:t>краще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інших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… Я думаю,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він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змужніє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проторує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собі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дорогу!», «… Не </w:t>
      </w:r>
      <w:proofErr w:type="spellStart"/>
      <w:r w:rsidRPr="008B1637">
        <w:rPr>
          <w:rFonts w:ascii="Times New Roman" w:hAnsi="Times New Roman"/>
          <w:sz w:val="28"/>
          <w:szCs w:val="28"/>
        </w:rPr>
        <w:t>біда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з’явитися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качиному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гнізді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св</w:t>
      </w:r>
      <w:proofErr w:type="gramEnd"/>
      <w:r w:rsidRPr="008B1637">
        <w:rPr>
          <w:rFonts w:ascii="Times New Roman" w:hAnsi="Times New Roman"/>
          <w:sz w:val="28"/>
          <w:szCs w:val="28"/>
        </w:rPr>
        <w:t>іт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якщо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вилупився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лебединого </w:t>
      </w:r>
      <w:proofErr w:type="spellStart"/>
      <w:r w:rsidRPr="008B1637">
        <w:rPr>
          <w:rFonts w:ascii="Times New Roman" w:hAnsi="Times New Roman"/>
          <w:sz w:val="28"/>
          <w:szCs w:val="28"/>
        </w:rPr>
        <w:t>яйця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8B1637">
        <w:rPr>
          <w:rFonts w:ascii="Times New Roman" w:hAnsi="Times New Roman"/>
          <w:sz w:val="28"/>
          <w:szCs w:val="28"/>
        </w:rPr>
        <w:t>Тепер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він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радів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витримав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ст</w:t>
      </w:r>
      <w:proofErr w:type="gramEnd"/>
      <w:r w:rsidRPr="008B1637">
        <w:rPr>
          <w:rFonts w:ascii="Times New Roman" w:hAnsi="Times New Roman"/>
          <w:sz w:val="28"/>
          <w:szCs w:val="28"/>
        </w:rPr>
        <w:t>ільки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горя </w:t>
      </w:r>
      <w:proofErr w:type="spellStart"/>
      <w:r w:rsidRPr="008B1637">
        <w:rPr>
          <w:rFonts w:ascii="Times New Roman" w:hAnsi="Times New Roman"/>
          <w:sz w:val="28"/>
          <w:szCs w:val="28"/>
        </w:rPr>
        <w:t>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бід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8B1637">
        <w:rPr>
          <w:rFonts w:ascii="Times New Roman" w:hAnsi="Times New Roman"/>
          <w:sz w:val="28"/>
          <w:szCs w:val="28"/>
        </w:rPr>
        <w:t>він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краще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міг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оцінити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своє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щастя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всю </w:t>
      </w:r>
      <w:proofErr w:type="spellStart"/>
      <w:r w:rsidRPr="008B1637">
        <w:rPr>
          <w:rFonts w:ascii="Times New Roman" w:hAnsi="Times New Roman"/>
          <w:sz w:val="28"/>
          <w:szCs w:val="28"/>
        </w:rPr>
        <w:t>оточуючу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велич</w:t>
      </w:r>
      <w:proofErr w:type="spellEnd"/>
      <w:r w:rsidRPr="008B1637">
        <w:rPr>
          <w:rFonts w:ascii="Times New Roman" w:hAnsi="Times New Roman"/>
          <w:sz w:val="28"/>
          <w:szCs w:val="28"/>
        </w:rPr>
        <w:t>».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казках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Андерсена </w:t>
      </w:r>
      <w:proofErr w:type="spellStart"/>
      <w:r w:rsidRPr="008B1637">
        <w:rPr>
          <w:rFonts w:ascii="Times New Roman" w:hAnsi="Times New Roman"/>
          <w:sz w:val="28"/>
          <w:szCs w:val="28"/>
        </w:rPr>
        <w:t>можна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знайти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повний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перелік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людських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проблем та </w:t>
      </w:r>
      <w:proofErr w:type="spellStart"/>
      <w:r w:rsidRPr="008B1637">
        <w:rPr>
          <w:rFonts w:ascii="Times New Roman" w:hAnsi="Times New Roman"/>
          <w:sz w:val="28"/>
          <w:szCs w:val="28"/>
        </w:rPr>
        <w:t>образні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способи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їх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1637">
        <w:rPr>
          <w:rFonts w:ascii="Times New Roman" w:hAnsi="Times New Roman"/>
          <w:sz w:val="28"/>
          <w:szCs w:val="28"/>
        </w:rPr>
        <w:t>Роздуми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прочитану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казку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допогають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дитині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поступово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знайти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B1637">
        <w:rPr>
          <w:rFonts w:ascii="Times New Roman" w:hAnsi="Times New Roman"/>
          <w:sz w:val="28"/>
          <w:szCs w:val="28"/>
        </w:rPr>
        <w:t>власні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Казки </w:t>
      </w:r>
      <w:proofErr w:type="spellStart"/>
      <w:r w:rsidRPr="008B1637">
        <w:rPr>
          <w:rFonts w:ascii="Times New Roman" w:hAnsi="Times New Roman"/>
          <w:sz w:val="28"/>
          <w:szCs w:val="28"/>
        </w:rPr>
        <w:t>допомагають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розібратися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собі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8B1637">
        <w:rPr>
          <w:rFonts w:ascii="Times New Roman" w:hAnsi="Times New Roman"/>
          <w:sz w:val="28"/>
          <w:szCs w:val="28"/>
        </w:rPr>
        <w:t>своєму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ставленні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оточуючого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св</w:t>
      </w:r>
      <w:proofErr w:type="gramEnd"/>
      <w:r w:rsidRPr="008B1637">
        <w:rPr>
          <w:rFonts w:ascii="Times New Roman" w:hAnsi="Times New Roman"/>
          <w:sz w:val="28"/>
          <w:szCs w:val="28"/>
        </w:rPr>
        <w:t>іту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допомагають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характер. 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Б</w:t>
      </w:r>
      <w:proofErr w:type="gramEnd"/>
      <w:r w:rsidRPr="008B1637">
        <w:rPr>
          <w:rFonts w:ascii="Times New Roman" w:hAnsi="Times New Roman"/>
          <w:sz w:val="28"/>
          <w:szCs w:val="28"/>
        </w:rPr>
        <w:t>ібліотекарям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часто доводиться </w:t>
      </w:r>
      <w:proofErr w:type="spellStart"/>
      <w:r w:rsidRPr="008B1637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людьми, </w:t>
      </w:r>
      <w:proofErr w:type="spellStart"/>
      <w:r w:rsidRPr="008B1637">
        <w:rPr>
          <w:rFonts w:ascii="Times New Roman" w:hAnsi="Times New Roman"/>
          <w:sz w:val="28"/>
          <w:szCs w:val="28"/>
        </w:rPr>
        <w:t>які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ніколи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B1637">
        <w:rPr>
          <w:rFonts w:ascii="Times New Roman" w:hAnsi="Times New Roman"/>
          <w:sz w:val="28"/>
          <w:szCs w:val="28"/>
        </w:rPr>
        <w:t>мали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шансу бути </w:t>
      </w:r>
      <w:proofErr w:type="spellStart"/>
      <w:r w:rsidRPr="008B1637">
        <w:rPr>
          <w:rFonts w:ascii="Times New Roman" w:hAnsi="Times New Roman"/>
          <w:sz w:val="28"/>
          <w:szCs w:val="28"/>
        </w:rPr>
        <w:t>почутими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Батьки </w:t>
      </w:r>
      <w:proofErr w:type="spellStart"/>
      <w:r w:rsidRPr="008B1637">
        <w:rPr>
          <w:rFonts w:ascii="Times New Roman" w:hAnsi="Times New Roman"/>
          <w:sz w:val="28"/>
          <w:szCs w:val="28"/>
        </w:rPr>
        <w:t>слухають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їх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тільки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>у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37">
        <w:rPr>
          <w:rFonts w:ascii="Times New Roman" w:hAnsi="Times New Roman"/>
          <w:sz w:val="28"/>
          <w:szCs w:val="28"/>
        </w:rPr>
        <w:t>тому</w:t>
      </w:r>
      <w:proofErr w:type="gram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випадку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якщо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lastRenderedPageBreak/>
        <w:t>їм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подобається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те, про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8B1637">
        <w:rPr>
          <w:rFonts w:ascii="Times New Roman" w:hAnsi="Times New Roman"/>
          <w:sz w:val="28"/>
          <w:szCs w:val="28"/>
        </w:rPr>
        <w:t>говорять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B1637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наших </w:t>
      </w:r>
      <w:proofErr w:type="spellStart"/>
      <w:r w:rsidRPr="008B1637">
        <w:rPr>
          <w:rFonts w:ascii="Times New Roman" w:hAnsi="Times New Roman"/>
          <w:sz w:val="28"/>
          <w:szCs w:val="28"/>
        </w:rPr>
        <w:t>читачів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життя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могло б </w:t>
      </w:r>
      <w:proofErr w:type="spellStart"/>
      <w:r w:rsidRPr="008B1637">
        <w:rPr>
          <w:rFonts w:ascii="Times New Roman" w:hAnsi="Times New Roman"/>
          <w:sz w:val="28"/>
          <w:szCs w:val="28"/>
        </w:rPr>
        <w:t>скластися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зовсім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інакше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якби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хтось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дорослих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взяв на себе в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св</w:t>
      </w:r>
      <w:proofErr w:type="gramEnd"/>
      <w:r w:rsidRPr="008B1637">
        <w:rPr>
          <w:rFonts w:ascii="Times New Roman" w:hAnsi="Times New Roman"/>
          <w:sz w:val="28"/>
          <w:szCs w:val="28"/>
        </w:rPr>
        <w:t>ій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B1637">
        <w:rPr>
          <w:rFonts w:ascii="Times New Roman" w:hAnsi="Times New Roman"/>
          <w:sz w:val="28"/>
          <w:szCs w:val="28"/>
        </w:rPr>
        <w:t>обов’язок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вислухати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їх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кінця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прислухатися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B1637">
        <w:rPr>
          <w:rFonts w:ascii="Times New Roman" w:hAnsi="Times New Roman"/>
          <w:sz w:val="28"/>
          <w:szCs w:val="28"/>
        </w:rPr>
        <w:t>їх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думок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почуттів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їм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зрозуміти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їх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точка </w:t>
      </w:r>
      <w:proofErr w:type="spellStart"/>
      <w:r w:rsidRPr="008B1637">
        <w:rPr>
          <w:rFonts w:ascii="Times New Roman" w:hAnsi="Times New Roman"/>
          <w:sz w:val="28"/>
          <w:szCs w:val="28"/>
        </w:rPr>
        <w:t>зору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цікава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8B1637">
        <w:rPr>
          <w:rFonts w:ascii="Times New Roman" w:hAnsi="Times New Roman"/>
          <w:sz w:val="28"/>
          <w:szCs w:val="28"/>
        </w:rPr>
        <w:t>якої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думки </w:t>
      </w:r>
      <w:proofErr w:type="spellStart"/>
      <w:r w:rsidRPr="008B1637">
        <w:rPr>
          <w:rFonts w:ascii="Times New Roman" w:hAnsi="Times New Roman"/>
          <w:sz w:val="28"/>
          <w:szCs w:val="28"/>
        </w:rPr>
        <w:t>притримується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сам слухач.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  <w:t xml:space="preserve">Люди, </w:t>
      </w:r>
      <w:proofErr w:type="spellStart"/>
      <w:r w:rsidRPr="008B1637">
        <w:rPr>
          <w:rFonts w:ascii="Times New Roman" w:hAnsi="Times New Roman"/>
          <w:sz w:val="28"/>
          <w:szCs w:val="28"/>
        </w:rPr>
        <w:t>які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вміють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вислухати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співбесідника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приділити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уваги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зустрічаються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надзвичайно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р</w:t>
      </w:r>
      <w:proofErr w:type="gramEnd"/>
      <w:r w:rsidRPr="008B1637">
        <w:rPr>
          <w:rFonts w:ascii="Times New Roman" w:hAnsi="Times New Roman"/>
          <w:sz w:val="28"/>
          <w:szCs w:val="28"/>
        </w:rPr>
        <w:t>ідко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8B1637">
        <w:rPr>
          <w:rFonts w:ascii="Times New Roman" w:hAnsi="Times New Roman"/>
          <w:sz w:val="28"/>
          <w:szCs w:val="28"/>
        </w:rPr>
        <w:t>уміючи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слухати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оточуючих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ми </w:t>
      </w:r>
      <w:proofErr w:type="spellStart"/>
      <w:r w:rsidRPr="008B1637">
        <w:rPr>
          <w:rFonts w:ascii="Times New Roman" w:hAnsi="Times New Roman"/>
          <w:sz w:val="28"/>
          <w:szCs w:val="28"/>
        </w:rPr>
        <w:t>втрачаємо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об’єктивну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картину </w:t>
      </w:r>
      <w:proofErr w:type="spellStart"/>
      <w:r w:rsidRPr="008B1637">
        <w:rPr>
          <w:rFonts w:ascii="Times New Roman" w:hAnsi="Times New Roman"/>
          <w:sz w:val="28"/>
          <w:szCs w:val="28"/>
        </w:rPr>
        <w:t>життя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відмовляємося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дізнати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B1637">
        <w:rPr>
          <w:rFonts w:ascii="Times New Roman" w:hAnsi="Times New Roman"/>
          <w:sz w:val="28"/>
          <w:szCs w:val="28"/>
        </w:rPr>
        <w:t>існування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чужої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точки </w:t>
      </w:r>
      <w:proofErr w:type="spellStart"/>
      <w:r w:rsidRPr="008B1637">
        <w:rPr>
          <w:rFonts w:ascii="Times New Roman" w:hAnsi="Times New Roman"/>
          <w:sz w:val="28"/>
          <w:szCs w:val="28"/>
        </w:rPr>
        <w:t>зору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розширити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власну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8B1637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</w:r>
      <w:proofErr w:type="spellStart"/>
      <w:r w:rsidRPr="008B1637">
        <w:rPr>
          <w:rFonts w:ascii="Times New Roman" w:hAnsi="Times New Roman"/>
          <w:sz w:val="28"/>
          <w:szCs w:val="28"/>
        </w:rPr>
        <w:t>Зарубіжні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бібліотерапевти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спираючись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8B1637">
        <w:rPr>
          <w:rFonts w:ascii="Times New Roman" w:hAnsi="Times New Roman"/>
          <w:sz w:val="28"/>
          <w:szCs w:val="28"/>
        </w:rPr>
        <w:t>св</w:t>
      </w:r>
      <w:proofErr w:type="gramEnd"/>
      <w:r w:rsidRPr="008B1637">
        <w:rPr>
          <w:rFonts w:ascii="Times New Roman" w:hAnsi="Times New Roman"/>
          <w:sz w:val="28"/>
          <w:szCs w:val="28"/>
        </w:rPr>
        <w:t>ій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багатий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досвід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вважають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що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індивідууму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виговоритися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щоб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розкритися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1637">
        <w:rPr>
          <w:rFonts w:ascii="Times New Roman" w:hAnsi="Times New Roman"/>
          <w:sz w:val="28"/>
          <w:szCs w:val="28"/>
        </w:rPr>
        <w:t>контакті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іншою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людиною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637">
        <w:rPr>
          <w:rFonts w:ascii="Times New Roman" w:hAnsi="Times New Roman"/>
          <w:sz w:val="28"/>
          <w:szCs w:val="28"/>
        </w:rPr>
        <w:tab/>
      </w:r>
      <w:proofErr w:type="spellStart"/>
      <w:r w:rsidRPr="008B1637">
        <w:rPr>
          <w:rFonts w:ascii="Times New Roman" w:hAnsi="Times New Roman"/>
          <w:sz w:val="28"/>
          <w:szCs w:val="28"/>
        </w:rPr>
        <w:t>Щоб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допомогти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користувачу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B1637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його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проблем, </w:t>
      </w:r>
      <w:proofErr w:type="spellStart"/>
      <w:r w:rsidRPr="008B1637">
        <w:rPr>
          <w:rFonts w:ascii="Times New Roman" w:hAnsi="Times New Roman"/>
          <w:sz w:val="28"/>
          <w:szCs w:val="28"/>
        </w:rPr>
        <w:t>шкільному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бібліотекарю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слід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продемонструвати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зацікавленість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1637">
        <w:rPr>
          <w:rFonts w:ascii="Times New Roman" w:hAnsi="Times New Roman"/>
          <w:sz w:val="28"/>
          <w:szCs w:val="28"/>
        </w:rPr>
        <w:t>вміння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уважно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637">
        <w:rPr>
          <w:rFonts w:ascii="Times New Roman" w:hAnsi="Times New Roman"/>
          <w:sz w:val="28"/>
          <w:szCs w:val="28"/>
        </w:rPr>
        <w:t>слухати</w:t>
      </w:r>
      <w:proofErr w:type="spellEnd"/>
      <w:r w:rsidRPr="008B16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B1637">
        <w:rPr>
          <w:rFonts w:ascii="Times New Roman" w:hAnsi="Times New Roman"/>
          <w:sz w:val="28"/>
          <w:szCs w:val="28"/>
        </w:rPr>
        <w:t>співпереживати</w:t>
      </w:r>
      <w:proofErr w:type="spellEnd"/>
      <w:r w:rsidRPr="008B1637">
        <w:rPr>
          <w:rFonts w:ascii="Times New Roman" w:hAnsi="Times New Roman"/>
          <w:sz w:val="28"/>
          <w:szCs w:val="28"/>
        </w:rPr>
        <w:t>.</w:t>
      </w:r>
    </w:p>
    <w:p w:rsidR="00560629" w:rsidRPr="008B1637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>Прийоми</w:t>
            </w:r>
            <w:proofErr w:type="spellEnd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 xml:space="preserve"> правильного </w:t>
            </w:r>
            <w:proofErr w:type="spellStart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>слухання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>Типові</w:t>
            </w:r>
            <w:proofErr w:type="spellEnd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>помилки</w:t>
            </w:r>
            <w:proofErr w:type="spellEnd"/>
            <w:r w:rsidRPr="000E1A31">
              <w:rPr>
                <w:rFonts w:ascii="Times New Roman" w:hAnsi="Times New Roman"/>
                <w:b/>
                <w:sz w:val="28"/>
                <w:szCs w:val="28"/>
              </w:rPr>
              <w:t xml:space="preserve"> слухача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Проаналізуйте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власні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навички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спілкуватися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визначте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сильні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слабкі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сторони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Слухаючи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ніколи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приймайте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мовчання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увагу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Якщо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мовчить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він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бути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зосереджений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думках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Пам’ятайте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спілкуванні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беруть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участь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дві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: одна говорить,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інша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ролі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слухача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виступати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поперемінно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робіть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вигляду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слухаєте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даремно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Як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прикидалися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інтересу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нудьга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неминуче проявляться у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виразі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обличчя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жеста.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сприймається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як образа.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Краще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признатися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тому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даний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момент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 можете,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причини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зайтятості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Будьте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уважні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Поверніться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обличчям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до того,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говорить. </w:t>
            </w:r>
            <w:proofErr w:type="spellStart"/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>ідтримуйте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ним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візуальний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контакт.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Переконайтесь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тому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ваша поза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жести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говорять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про те,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слухаєте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Сидіть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>ійте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зручній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відстані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перебивайте без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необхідності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lastRenderedPageBreak/>
              <w:t>Зосередьтесь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тому,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говорить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робіть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поспішних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висновкі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Намагайтесь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зрозумі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лише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сенс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слів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але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почуття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дайте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зловити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себе в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суперечці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адже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якщо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подумки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погоджуєтесь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тим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жто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говорить, то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як правило,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перестаєте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чекаєте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своєї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черги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висловитись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Спостерігайте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невербвльними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сигналами того,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говорить.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Слідкуйте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виразом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обличчя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тоном голосу,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швидкістю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задавайте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надто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багато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закритих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 Надавайте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перевагу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відкритим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заохочують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того,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говорить, детально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висловлювати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думки.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Намагайтесь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виразити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розуміння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користуйтеся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прийомами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рефлексованого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Ніколи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говоріть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співрозмовнику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«Я 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добре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розумію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Ваші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почуття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Такі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заяви </w:t>
            </w:r>
            <w:proofErr w:type="spellStart"/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>ідчать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виправдання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спроб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переконати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в тому,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слухаєте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Слухайте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самого себе.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будьте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надто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чутливі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емоційних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слів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Слухаючи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схвильованого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spellStart"/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>іддівайтесь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почуттів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інакше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можете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загубити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зміст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629" w:rsidRPr="000E1A31" w:rsidTr="00761F2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Притримуйтесь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позитивної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установки у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ставленні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співбесідника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створює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доброзичливу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атмосферу для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Всяка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негативна установка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сторони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слухача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викликає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захисну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реакцію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почуття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невпевненості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спілкуванні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629" w:rsidRPr="000E1A31" w:rsidRDefault="00560629" w:rsidP="00761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E1A31">
              <w:rPr>
                <w:rFonts w:ascii="Times New Roman" w:hAnsi="Times New Roman"/>
                <w:sz w:val="28"/>
                <w:szCs w:val="28"/>
              </w:rPr>
              <w:t xml:space="preserve">Не давайте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поради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поки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просять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Непрошену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пораду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 w:rsidRPr="000E1A31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як правило, той,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ніколи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0E1A31">
              <w:rPr>
                <w:rFonts w:ascii="Times New Roman" w:hAnsi="Times New Roman"/>
                <w:sz w:val="28"/>
                <w:szCs w:val="28"/>
              </w:rPr>
              <w:t>допоможе</w:t>
            </w:r>
            <w:proofErr w:type="spellEnd"/>
            <w:r w:rsidRPr="000E1A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60629" w:rsidRPr="00A135E5" w:rsidRDefault="00A849C1" w:rsidP="00A849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990099"/>
          <w:sz w:val="32"/>
          <w:szCs w:val="32"/>
          <w:lang w:val="uk-UA"/>
        </w:rPr>
        <w:t xml:space="preserve">       </w:t>
      </w:r>
      <w:r w:rsidR="00560629" w:rsidRPr="00A135E5">
        <w:rPr>
          <w:rFonts w:ascii="Times New Roman" w:hAnsi="Times New Roman"/>
          <w:b/>
          <w:sz w:val="28"/>
          <w:szCs w:val="28"/>
          <w:lang w:val="uk-UA" w:eastAsia="ru-RU"/>
        </w:rPr>
        <w:t>Рекомендації</w:t>
      </w:r>
    </w:p>
    <w:p w:rsidR="00560629" w:rsidRPr="00A135E5" w:rsidRDefault="00560629" w:rsidP="00560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5E5">
        <w:rPr>
          <w:rFonts w:ascii="Times New Roman" w:hAnsi="Times New Roman"/>
          <w:sz w:val="28"/>
          <w:szCs w:val="28"/>
          <w:lang w:val="uk-UA"/>
        </w:rPr>
        <w:t>виховання інформаційної культури учнів засобами шкільної бібліотеки;</w:t>
      </w:r>
    </w:p>
    <w:p w:rsidR="00560629" w:rsidRPr="00A135E5" w:rsidRDefault="00560629" w:rsidP="00560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5E5">
        <w:rPr>
          <w:rFonts w:ascii="Times New Roman" w:hAnsi="Times New Roman"/>
          <w:sz w:val="28"/>
          <w:szCs w:val="28"/>
          <w:lang w:val="uk-UA"/>
        </w:rPr>
        <w:t>впровадження інформаційно-комунікаційних технологій в діяльність шкільної бібліотеки;</w:t>
      </w:r>
    </w:p>
    <w:p w:rsidR="00560629" w:rsidRPr="00A135E5" w:rsidRDefault="00560629" w:rsidP="00560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5E5">
        <w:rPr>
          <w:rFonts w:ascii="Times New Roman" w:hAnsi="Times New Roman"/>
          <w:sz w:val="28"/>
          <w:szCs w:val="28"/>
          <w:lang w:val="uk-UA"/>
        </w:rPr>
        <w:t>використання н</w:t>
      </w:r>
      <w:proofErr w:type="spellStart"/>
      <w:r w:rsidRPr="00A135E5">
        <w:rPr>
          <w:rFonts w:ascii="Times New Roman" w:hAnsi="Times New Roman"/>
          <w:sz w:val="28"/>
          <w:szCs w:val="28"/>
        </w:rPr>
        <w:t>овітні</w:t>
      </w:r>
      <w:proofErr w:type="spellEnd"/>
      <w:r w:rsidRPr="00A135E5">
        <w:rPr>
          <w:rFonts w:ascii="Times New Roman" w:hAnsi="Times New Roman"/>
          <w:sz w:val="28"/>
          <w:szCs w:val="28"/>
          <w:lang w:val="uk-UA"/>
        </w:rPr>
        <w:t>х</w:t>
      </w:r>
      <w:r w:rsidRPr="00A13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5E5">
        <w:rPr>
          <w:rFonts w:ascii="Times New Roman" w:hAnsi="Times New Roman"/>
          <w:sz w:val="28"/>
          <w:szCs w:val="28"/>
        </w:rPr>
        <w:t>технологі</w:t>
      </w:r>
      <w:proofErr w:type="spellEnd"/>
      <w:r w:rsidRPr="00A135E5">
        <w:rPr>
          <w:rFonts w:ascii="Times New Roman" w:hAnsi="Times New Roman"/>
          <w:sz w:val="28"/>
          <w:szCs w:val="28"/>
          <w:lang w:val="uk-UA"/>
        </w:rPr>
        <w:t>й</w:t>
      </w:r>
      <w:r w:rsidRPr="00A135E5">
        <w:rPr>
          <w:rFonts w:ascii="Times New Roman" w:hAnsi="Times New Roman"/>
          <w:sz w:val="28"/>
          <w:szCs w:val="28"/>
        </w:rPr>
        <w:t xml:space="preserve"> та метод</w:t>
      </w:r>
      <w:proofErr w:type="spellStart"/>
      <w:r w:rsidRPr="00A135E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A13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5E5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13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5E5">
        <w:rPr>
          <w:rFonts w:ascii="Times New Roman" w:hAnsi="Times New Roman"/>
          <w:sz w:val="28"/>
          <w:szCs w:val="28"/>
        </w:rPr>
        <w:t>читачів</w:t>
      </w:r>
      <w:proofErr w:type="spellEnd"/>
      <w:r w:rsidRPr="00A135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135E5">
        <w:rPr>
          <w:rFonts w:ascii="Times New Roman" w:hAnsi="Times New Roman"/>
          <w:sz w:val="28"/>
          <w:szCs w:val="28"/>
        </w:rPr>
        <w:t>шкільній</w:t>
      </w:r>
      <w:proofErr w:type="spellEnd"/>
      <w:r w:rsidRPr="00A13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5E5">
        <w:rPr>
          <w:rFonts w:ascii="Times New Roman" w:hAnsi="Times New Roman"/>
          <w:sz w:val="28"/>
          <w:szCs w:val="28"/>
        </w:rPr>
        <w:t>бібліотеці</w:t>
      </w:r>
      <w:proofErr w:type="spellEnd"/>
      <w:r w:rsidRPr="00A135E5">
        <w:rPr>
          <w:rFonts w:ascii="Times New Roman" w:hAnsi="Times New Roman"/>
          <w:sz w:val="28"/>
          <w:szCs w:val="28"/>
        </w:rPr>
        <w:t>;</w:t>
      </w:r>
    </w:p>
    <w:p w:rsidR="00560629" w:rsidRDefault="00560629" w:rsidP="00560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5E5">
        <w:rPr>
          <w:rFonts w:ascii="Times New Roman" w:hAnsi="Times New Roman"/>
          <w:sz w:val="28"/>
          <w:szCs w:val="28"/>
          <w:lang w:val="uk-UA"/>
        </w:rPr>
        <w:t xml:space="preserve">створення електронного </w:t>
      </w:r>
      <w:proofErr w:type="spellStart"/>
      <w:r w:rsidRPr="00A135E5">
        <w:rPr>
          <w:rFonts w:ascii="Times New Roman" w:hAnsi="Times New Roman"/>
          <w:sz w:val="28"/>
          <w:szCs w:val="28"/>
          <w:lang w:val="uk-UA"/>
        </w:rPr>
        <w:t>каталога</w:t>
      </w:r>
      <w:proofErr w:type="spellEnd"/>
      <w:r w:rsidRPr="00A135E5">
        <w:rPr>
          <w:rFonts w:ascii="Times New Roman" w:hAnsi="Times New Roman"/>
          <w:sz w:val="28"/>
          <w:szCs w:val="28"/>
          <w:lang w:val="uk-UA"/>
        </w:rPr>
        <w:t xml:space="preserve"> підручників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60629" w:rsidRPr="00A135E5" w:rsidRDefault="00560629" w:rsidP="00560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використовувати у роботі електронну пошту.</w:t>
      </w:r>
    </w:p>
    <w:p w:rsidR="00560629" w:rsidRPr="00A135E5" w:rsidRDefault="00560629" w:rsidP="00560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629" w:rsidRPr="00A135E5" w:rsidRDefault="00560629" w:rsidP="005606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</w:p>
    <w:p w:rsidR="00560629" w:rsidRPr="00A135E5" w:rsidRDefault="00560629" w:rsidP="0056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629" w:rsidRPr="00A135E5" w:rsidRDefault="00560629" w:rsidP="0056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0629" w:rsidRPr="00A135E5" w:rsidRDefault="00560629" w:rsidP="0056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0629" w:rsidRPr="00A135E5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0629" w:rsidRPr="00A135E5" w:rsidRDefault="00560629" w:rsidP="005606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12" w:rsidRDefault="00A849C1"/>
    <w:sectPr w:rsidR="00925612" w:rsidSect="0002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271D"/>
    <w:multiLevelType w:val="hybridMultilevel"/>
    <w:tmpl w:val="69E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2021C"/>
    <w:multiLevelType w:val="hybridMultilevel"/>
    <w:tmpl w:val="C338E0D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60629"/>
    <w:rsid w:val="0002310B"/>
    <w:rsid w:val="00467BD8"/>
    <w:rsid w:val="00560629"/>
    <w:rsid w:val="00A849C1"/>
    <w:rsid w:val="00A86C13"/>
    <w:rsid w:val="00B3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6749</Characters>
  <Application>Microsoft Office Word</Application>
  <DocSecurity>0</DocSecurity>
  <Lines>56</Lines>
  <Paragraphs>15</Paragraphs>
  <ScaleCrop>false</ScaleCrop>
  <Company>DG Win&amp;Soft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mk</cp:lastModifiedBy>
  <cp:revision>2</cp:revision>
  <dcterms:created xsi:type="dcterms:W3CDTF">2014-11-11T09:53:00Z</dcterms:created>
  <dcterms:modified xsi:type="dcterms:W3CDTF">2014-11-06T12:10:00Z</dcterms:modified>
</cp:coreProperties>
</file>